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8E6A4" w14:textId="77777777" w:rsidR="00D317B6" w:rsidRPr="00D87918" w:rsidRDefault="00D317B6" w:rsidP="00D87918">
      <w:pPr>
        <w:rPr>
          <w:rFonts w:asciiTheme="minorHAnsi" w:hAnsiTheme="minorHAnsi" w:cstheme="minorHAnsi"/>
          <w:b/>
          <w:sz w:val="24"/>
          <w:szCs w:val="24"/>
        </w:rPr>
      </w:pPr>
      <w:r w:rsidRPr="00D87918">
        <w:rPr>
          <w:rFonts w:asciiTheme="minorHAnsi" w:hAnsiTheme="minorHAnsi" w:cstheme="minorHAnsi"/>
          <w:b/>
          <w:sz w:val="24"/>
          <w:szCs w:val="24"/>
        </w:rPr>
        <w:t>Załącznik nr 4 do SWZ</w:t>
      </w:r>
    </w:p>
    <w:p w14:paraId="13950131" w14:textId="77777777" w:rsidR="00D317B6" w:rsidRPr="00D87918" w:rsidRDefault="00D317B6" w:rsidP="00D87918">
      <w:pPr>
        <w:spacing w:before="69"/>
        <w:jc w:val="center"/>
        <w:rPr>
          <w:rFonts w:asciiTheme="minorHAnsi" w:hAnsiTheme="minorHAnsi" w:cstheme="minorHAnsi"/>
          <w:b/>
          <w:sz w:val="24"/>
          <w:szCs w:val="24"/>
          <w:lang w:eastAsia="pl-PL" w:bidi="pl-PL"/>
        </w:rPr>
      </w:pPr>
      <w:r w:rsidRPr="00D87918">
        <w:rPr>
          <w:rFonts w:asciiTheme="minorHAnsi" w:hAnsiTheme="minorHAnsi" w:cstheme="minorHAnsi"/>
          <w:b/>
          <w:sz w:val="24"/>
          <w:szCs w:val="24"/>
          <w:lang w:eastAsia="pl-PL" w:bidi="pl-PL"/>
        </w:rPr>
        <w:t xml:space="preserve">OŚWIADCZENIE O AKTUALNOŚCI INFORMACJI </w:t>
      </w:r>
    </w:p>
    <w:p w14:paraId="565B5F95" w14:textId="77777777" w:rsidR="00D317B6" w:rsidRPr="00D87918" w:rsidRDefault="00D317B6" w:rsidP="00D87918">
      <w:pPr>
        <w:spacing w:before="69"/>
        <w:jc w:val="center"/>
        <w:rPr>
          <w:rFonts w:asciiTheme="minorHAnsi" w:hAnsiTheme="minorHAnsi" w:cstheme="minorHAnsi"/>
          <w:b/>
          <w:sz w:val="24"/>
          <w:szCs w:val="24"/>
          <w:lang w:eastAsia="pl-PL" w:bidi="pl-PL"/>
        </w:rPr>
      </w:pPr>
      <w:r w:rsidRPr="00D87918">
        <w:rPr>
          <w:rFonts w:asciiTheme="minorHAnsi" w:hAnsiTheme="minorHAnsi" w:cstheme="minorHAnsi"/>
          <w:b/>
          <w:sz w:val="24"/>
          <w:szCs w:val="24"/>
          <w:lang w:eastAsia="pl-PL" w:bidi="pl-PL"/>
        </w:rPr>
        <w:t xml:space="preserve">zawartych w oświadczeniu </w:t>
      </w:r>
      <w:r w:rsidRPr="00D87918">
        <w:rPr>
          <w:rFonts w:asciiTheme="minorHAnsi" w:hAnsiTheme="minorHAnsi" w:cstheme="minorHAnsi"/>
          <w:b/>
          <w:color w:val="000000"/>
          <w:sz w:val="24"/>
          <w:szCs w:val="24"/>
          <w:u w:color="000000"/>
          <w:lang w:eastAsia="pl-PL" w:bidi="pl-PL"/>
        </w:rPr>
        <w:t>złożonym</w:t>
      </w:r>
      <w:r w:rsidRPr="00D87918">
        <w:rPr>
          <w:rFonts w:asciiTheme="minorHAnsi" w:hAnsiTheme="minorHAnsi" w:cstheme="minorHAnsi"/>
          <w:b/>
          <w:sz w:val="24"/>
          <w:szCs w:val="24"/>
          <w:lang w:eastAsia="pl-PL" w:bidi="pl-PL"/>
        </w:rPr>
        <w:t xml:space="preserve"> na podstawie </w:t>
      </w:r>
      <w:r w:rsidRPr="00D87918">
        <w:rPr>
          <w:rFonts w:asciiTheme="minorHAnsi" w:hAnsiTheme="minorHAnsi" w:cstheme="minorHAnsi"/>
          <w:b/>
          <w:sz w:val="24"/>
          <w:szCs w:val="24"/>
          <w:lang w:eastAsia="pl-PL" w:bidi="pl-PL"/>
        </w:rPr>
        <w:br/>
        <w:t xml:space="preserve">art. 125 ust. 1 ustawy z dnia 11 września 2019 r. Prawo zamówień publicznych </w:t>
      </w:r>
      <w:r w:rsidRPr="00D87918">
        <w:rPr>
          <w:rFonts w:asciiTheme="minorHAnsi" w:hAnsiTheme="minorHAnsi" w:cstheme="minorHAnsi"/>
          <w:b/>
          <w:sz w:val="24"/>
          <w:szCs w:val="24"/>
          <w:lang w:eastAsia="pl-PL" w:bidi="pl-PL"/>
        </w:rPr>
        <w:br/>
        <w:t>w zakresie podstaw wykluczenia z postępowania wskazanych przez Zamawiającego</w:t>
      </w:r>
    </w:p>
    <w:p w14:paraId="0A6ECC78" w14:textId="791771D0" w:rsidR="00D317B6" w:rsidRPr="00D87918" w:rsidRDefault="00D317B6" w:rsidP="00D87918">
      <w:pPr>
        <w:jc w:val="center"/>
        <w:rPr>
          <w:rFonts w:asciiTheme="minorHAnsi" w:hAnsiTheme="minorHAnsi" w:cstheme="minorHAnsi"/>
          <w:sz w:val="24"/>
          <w:szCs w:val="24"/>
        </w:rPr>
      </w:pPr>
      <w:r w:rsidRPr="00D87918">
        <w:rPr>
          <w:rFonts w:asciiTheme="minorHAnsi" w:hAnsiTheme="minorHAnsi" w:cstheme="minorHAnsi"/>
          <w:sz w:val="24"/>
          <w:szCs w:val="24"/>
        </w:rPr>
        <w:t xml:space="preserve">w postępowaniu prowadzonym w trybie podstawowym na </w:t>
      </w:r>
      <w:r w:rsidR="00D87918" w:rsidRPr="00D87918">
        <w:rPr>
          <w:rFonts w:asciiTheme="minorHAnsi" w:hAnsiTheme="minorHAnsi" w:cstheme="minorHAnsi"/>
          <w:sz w:val="24"/>
          <w:szCs w:val="24"/>
        </w:rPr>
        <w:t>zadanie:</w:t>
      </w:r>
    </w:p>
    <w:p w14:paraId="57A6DC4D" w14:textId="6E184B43" w:rsidR="00D317B6" w:rsidRPr="00D87918" w:rsidRDefault="00D317B6" w:rsidP="00D87918">
      <w:pPr>
        <w:pStyle w:val="Zwykytekst1"/>
        <w:tabs>
          <w:tab w:val="left" w:pos="6840"/>
        </w:tabs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D87918">
        <w:rPr>
          <w:rFonts w:asciiTheme="minorHAnsi" w:hAnsiTheme="minorHAnsi" w:cstheme="minorHAnsi"/>
          <w:b/>
          <w:sz w:val="24"/>
          <w:szCs w:val="24"/>
        </w:rPr>
        <w:t>Modernizacja placu zabaw – Przedszkole Rozprza</w:t>
      </w:r>
    </w:p>
    <w:p w14:paraId="61F61CBE" w14:textId="77777777" w:rsidR="00D317B6" w:rsidRPr="00D87918" w:rsidRDefault="00D317B6" w:rsidP="00D87918">
      <w:pPr>
        <w:pStyle w:val="Zwykytekst1"/>
        <w:tabs>
          <w:tab w:val="left" w:pos="6840"/>
        </w:tabs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3B676ADC" w14:textId="77777777" w:rsidR="00D317B6" w:rsidRPr="00D87918" w:rsidRDefault="00D317B6" w:rsidP="00D87918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D87918">
        <w:rPr>
          <w:rFonts w:asciiTheme="minorHAnsi" w:hAnsiTheme="minorHAnsi" w:cstheme="minorHAnsi"/>
          <w:b/>
          <w:sz w:val="24"/>
          <w:szCs w:val="24"/>
        </w:rPr>
        <w:t xml:space="preserve">Wykonawca/członek konsorcjum/* </w:t>
      </w:r>
    </w:p>
    <w:p w14:paraId="097B5197" w14:textId="77777777" w:rsidR="00D317B6" w:rsidRPr="00D87918" w:rsidRDefault="00D317B6" w:rsidP="00D87918">
      <w:pPr>
        <w:spacing w:after="0"/>
        <w:rPr>
          <w:rFonts w:asciiTheme="minorHAnsi" w:hAnsiTheme="minorHAnsi" w:cstheme="minorHAnsi"/>
          <w:b/>
          <w:sz w:val="24"/>
          <w:szCs w:val="24"/>
        </w:rPr>
      </w:pPr>
      <w:r w:rsidRPr="00D87918">
        <w:rPr>
          <w:rFonts w:asciiTheme="minorHAnsi" w:hAnsiTheme="minorHAnsi" w:cstheme="minorHAnsi"/>
          <w:b/>
          <w:sz w:val="24"/>
          <w:szCs w:val="24"/>
        </w:rPr>
        <w:t xml:space="preserve">*niepotrzebne skreślić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89"/>
        <w:gridCol w:w="6445"/>
      </w:tblGrid>
      <w:tr w:rsidR="00D317B6" w:rsidRPr="00D87918" w14:paraId="7400203E" w14:textId="77777777" w:rsidTr="00D317B6">
        <w:trPr>
          <w:cantSplit/>
        </w:trPr>
        <w:tc>
          <w:tcPr>
            <w:tcW w:w="3189" w:type="dxa"/>
          </w:tcPr>
          <w:p w14:paraId="24034927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87918">
              <w:rPr>
                <w:rFonts w:asciiTheme="minorHAnsi" w:hAnsiTheme="minorHAnsi" w:cstheme="minorHAnsi"/>
                <w:b/>
                <w:sz w:val="24"/>
                <w:szCs w:val="24"/>
              </w:rPr>
              <w:t>Pełna nazwa/firma</w:t>
            </w:r>
          </w:p>
        </w:tc>
        <w:tc>
          <w:tcPr>
            <w:tcW w:w="6445" w:type="dxa"/>
          </w:tcPr>
          <w:p w14:paraId="2D1A2088" w14:textId="77777777" w:rsidR="00D317B6" w:rsidRPr="00D87918" w:rsidRDefault="00D317B6" w:rsidP="00D87918">
            <w:pPr>
              <w:tabs>
                <w:tab w:val="left" w:pos="6840"/>
              </w:tabs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5E5EC032" w14:textId="77777777" w:rsidR="00D317B6" w:rsidRPr="00D87918" w:rsidRDefault="00D317B6" w:rsidP="00D87918">
            <w:pPr>
              <w:tabs>
                <w:tab w:val="left" w:pos="6840"/>
              </w:tabs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D317B6" w:rsidRPr="00D87918" w14:paraId="4FCCD91A" w14:textId="77777777" w:rsidTr="00D317B6">
        <w:trPr>
          <w:cantSplit/>
        </w:trPr>
        <w:tc>
          <w:tcPr>
            <w:tcW w:w="3189" w:type="dxa"/>
          </w:tcPr>
          <w:p w14:paraId="43E1E1CF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8791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Adres </w:t>
            </w:r>
          </w:p>
        </w:tc>
        <w:tc>
          <w:tcPr>
            <w:tcW w:w="6445" w:type="dxa"/>
          </w:tcPr>
          <w:p w14:paraId="4BA0A2A2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6C8BF1EC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D317B6" w:rsidRPr="00D87918" w14:paraId="3DDD2BEC" w14:textId="77777777" w:rsidTr="00D317B6">
        <w:trPr>
          <w:cantSplit/>
        </w:trPr>
        <w:tc>
          <w:tcPr>
            <w:tcW w:w="3189" w:type="dxa"/>
          </w:tcPr>
          <w:p w14:paraId="00B1A9B8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8791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NIP </w:t>
            </w:r>
          </w:p>
        </w:tc>
        <w:tc>
          <w:tcPr>
            <w:tcW w:w="6445" w:type="dxa"/>
          </w:tcPr>
          <w:p w14:paraId="3AC8A134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D317B6" w:rsidRPr="00D87918" w14:paraId="0799E11B" w14:textId="77777777" w:rsidTr="00D317B6">
        <w:trPr>
          <w:cantSplit/>
        </w:trPr>
        <w:tc>
          <w:tcPr>
            <w:tcW w:w="3189" w:type="dxa"/>
          </w:tcPr>
          <w:p w14:paraId="68EACE7B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87918">
              <w:rPr>
                <w:rFonts w:asciiTheme="minorHAnsi" w:hAnsiTheme="minorHAnsi" w:cstheme="minorHAnsi"/>
                <w:b/>
                <w:sz w:val="24"/>
                <w:szCs w:val="24"/>
              </w:rPr>
              <w:t>KRS</w:t>
            </w:r>
          </w:p>
        </w:tc>
        <w:tc>
          <w:tcPr>
            <w:tcW w:w="6445" w:type="dxa"/>
          </w:tcPr>
          <w:p w14:paraId="1300250B" w14:textId="77777777" w:rsidR="00D317B6" w:rsidRPr="00D87918" w:rsidRDefault="00D317B6" w:rsidP="00D87918">
            <w:pPr>
              <w:tabs>
                <w:tab w:val="left" w:pos="6840"/>
              </w:tabs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</w:tbl>
    <w:p w14:paraId="355D6E93" w14:textId="77777777" w:rsidR="00D317B6" w:rsidRPr="00D87918" w:rsidRDefault="00D317B6" w:rsidP="00D87918">
      <w:pPr>
        <w:pStyle w:val="Akapitzlist"/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C67C5DB" w14:textId="77777777" w:rsidR="00D317B6" w:rsidRPr="00D87918" w:rsidRDefault="00D317B6" w:rsidP="00D87918">
      <w:pPr>
        <w:pStyle w:val="Akapitzlist"/>
        <w:spacing w:after="0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D87918">
        <w:rPr>
          <w:rFonts w:asciiTheme="minorHAnsi" w:hAnsiTheme="minorHAnsi" w:cstheme="minorHAnsi"/>
          <w:sz w:val="24"/>
          <w:szCs w:val="24"/>
        </w:rPr>
        <w:t>Oświadczam, że informacje zawarte w złożonym oświadczeniu o niepodleganiu wykluczeniu z udziału w postępowaniu w zakresie podstaw wykluczenia wskazanych przez Zamawiającego, o których mowa w:</w:t>
      </w:r>
    </w:p>
    <w:p w14:paraId="141E5534" w14:textId="56975F6F" w:rsidR="00D317B6" w:rsidRPr="00D87918" w:rsidRDefault="00D317B6" w:rsidP="00D87918">
      <w:pPr>
        <w:pStyle w:val="Akapitzlist"/>
        <w:numPr>
          <w:ilvl w:val="0"/>
          <w:numId w:val="5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D87918">
        <w:rPr>
          <w:rFonts w:asciiTheme="minorHAnsi" w:hAnsiTheme="minorHAnsi" w:cstheme="minorHAnsi"/>
          <w:sz w:val="24"/>
          <w:szCs w:val="24"/>
        </w:rPr>
        <w:t>art. 108 ust. 1 ustawy Pzp,</w:t>
      </w:r>
    </w:p>
    <w:p w14:paraId="6AB75BEB" w14:textId="787D8E44" w:rsidR="00D317B6" w:rsidRPr="00D87918" w:rsidRDefault="00D317B6" w:rsidP="00D87918">
      <w:pPr>
        <w:pStyle w:val="Akapitzlist"/>
        <w:numPr>
          <w:ilvl w:val="0"/>
          <w:numId w:val="53"/>
        </w:numPr>
        <w:spacing w:after="0"/>
        <w:jc w:val="both"/>
        <w:rPr>
          <w:rFonts w:asciiTheme="minorHAnsi" w:hAnsiTheme="minorHAnsi" w:cstheme="minorHAnsi"/>
          <w:kern w:val="1"/>
          <w:sz w:val="24"/>
          <w:szCs w:val="24"/>
          <w:lang w:eastAsia="hi-IN" w:bidi="hi-IN"/>
        </w:rPr>
      </w:pPr>
      <w:r w:rsidRPr="00D87918">
        <w:rPr>
          <w:rFonts w:asciiTheme="minorHAnsi" w:hAnsiTheme="minorHAnsi" w:cstheme="minorHAnsi"/>
          <w:sz w:val="24"/>
          <w:szCs w:val="24"/>
        </w:rPr>
        <w:t xml:space="preserve">art. 7 ust. 1 </w:t>
      </w:r>
      <w:r w:rsidRPr="00D87918">
        <w:rPr>
          <w:rFonts w:asciiTheme="minorHAnsi" w:hAnsiTheme="minorHAnsi" w:cstheme="minorHAnsi"/>
          <w:color w:val="000000"/>
          <w:sz w:val="24"/>
          <w:szCs w:val="24"/>
          <w:lang w:eastAsia="pl-PL"/>
        </w:rPr>
        <w:t xml:space="preserve">ustawy z dnia 13 kwietnia 2022 r. o szczególnych rozwiązaniach </w:t>
      </w:r>
      <w:r w:rsidRPr="00D87918">
        <w:rPr>
          <w:rFonts w:asciiTheme="minorHAnsi" w:hAnsiTheme="minorHAnsi" w:cstheme="minorHAnsi"/>
          <w:color w:val="000000"/>
          <w:sz w:val="24"/>
          <w:szCs w:val="24"/>
          <w:lang w:eastAsia="pl-PL"/>
        </w:rPr>
        <w:br/>
        <w:t>w zakresie przeciwdziałania wspieraniu agresji na Ukrainę oraz służących ochronie bezpieczeństwa narodowego (Dz. U. poz. 835),</w:t>
      </w:r>
    </w:p>
    <w:p w14:paraId="174E30C6" w14:textId="77777777" w:rsidR="00D317B6" w:rsidRPr="00D87918" w:rsidRDefault="00D317B6" w:rsidP="00D87918">
      <w:pPr>
        <w:pStyle w:val="Akapitzlist"/>
        <w:spacing w:after="0"/>
        <w:ind w:left="0"/>
        <w:jc w:val="both"/>
        <w:rPr>
          <w:rFonts w:asciiTheme="minorHAnsi" w:hAnsiTheme="minorHAnsi" w:cstheme="minorHAnsi"/>
          <w:sz w:val="24"/>
          <w:szCs w:val="24"/>
        </w:rPr>
      </w:pPr>
      <w:r w:rsidRPr="00D87918">
        <w:rPr>
          <w:rFonts w:asciiTheme="minorHAnsi" w:hAnsiTheme="minorHAnsi" w:cstheme="minorHAnsi"/>
          <w:sz w:val="24"/>
          <w:szCs w:val="24"/>
        </w:rPr>
        <w:t>są aktualne i zgodne ze stanem faktycznym i prawnym.</w:t>
      </w:r>
    </w:p>
    <w:p w14:paraId="2DB1CCB6" w14:textId="77777777" w:rsidR="00D317B6" w:rsidRPr="00D87918" w:rsidRDefault="00D317B6" w:rsidP="00D87918">
      <w:pPr>
        <w:pStyle w:val="Akapitzlist"/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19071F1D" w14:textId="77777777" w:rsidR="00D317B6" w:rsidRPr="00D87918" w:rsidRDefault="00D317B6" w:rsidP="00D87918">
      <w:pPr>
        <w:spacing w:after="0"/>
        <w:contextualSpacing/>
        <w:jc w:val="both"/>
        <w:rPr>
          <w:rFonts w:asciiTheme="minorHAnsi" w:hAnsiTheme="minorHAnsi" w:cstheme="minorHAnsi"/>
          <w:sz w:val="24"/>
          <w:szCs w:val="24"/>
        </w:rPr>
      </w:pPr>
      <w:bookmarkStart w:id="0" w:name="_Hlk64225008"/>
      <w:r w:rsidRPr="00D87918">
        <w:rPr>
          <w:rFonts w:asciiTheme="minorHAnsi" w:hAnsiTheme="minorHAnsi" w:cstheme="minorHAnsi"/>
          <w:sz w:val="24"/>
          <w:szCs w:val="24"/>
        </w:rPr>
        <w:t>Jestem pouczony i świadomy odpowiedzialności karnej za składanie fałszywych oświadczeń, wynikającej z art. 297 § 1 Kodeksu karnego</w:t>
      </w:r>
      <w:bookmarkEnd w:id="0"/>
      <w:r w:rsidRPr="00D87918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41414977" w14:textId="77777777" w:rsidR="00D317B6" w:rsidRPr="00D87918" w:rsidRDefault="00D317B6" w:rsidP="00D87918">
      <w:pPr>
        <w:ind w:left="720"/>
        <w:jc w:val="both"/>
        <w:rPr>
          <w:rFonts w:asciiTheme="minorHAnsi" w:hAnsiTheme="minorHAnsi" w:cstheme="minorHAnsi"/>
          <w:kern w:val="2"/>
          <w:sz w:val="24"/>
          <w:szCs w:val="24"/>
          <w:lang w:eastAsia="hi-IN" w:bidi="hi-IN"/>
        </w:rPr>
      </w:pPr>
    </w:p>
    <w:p w14:paraId="0D1F1310" w14:textId="6C21CEB5" w:rsidR="003A29A3" w:rsidRPr="00D317B6" w:rsidRDefault="003A29A3" w:rsidP="002856ED">
      <w:pPr>
        <w:rPr>
          <w:rFonts w:asciiTheme="minorHAnsi" w:hAnsiTheme="minorHAnsi" w:cstheme="minorHAnsi"/>
        </w:rPr>
      </w:pPr>
    </w:p>
    <w:sectPr w:rsidR="003A29A3" w:rsidRPr="00D317B6" w:rsidSect="00E625D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FD7F91" w14:textId="77777777" w:rsidR="00B52C87" w:rsidRDefault="00B52C87">
      <w:pPr>
        <w:spacing w:after="0" w:line="240" w:lineRule="auto"/>
      </w:pPr>
      <w:r>
        <w:separator/>
      </w:r>
    </w:p>
  </w:endnote>
  <w:endnote w:type="continuationSeparator" w:id="0">
    <w:p w14:paraId="533839DF" w14:textId="77777777" w:rsidR="00B52C87" w:rsidRDefault="00B52C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1" w:name="_Hlk112365034"/>
    <w:bookmarkStart w:id="2" w:name="_Hlk112365033"/>
    <w:bookmarkStart w:id="3" w:name="_Hlk112363067"/>
    <w:bookmarkStart w:id="4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1"/>
    <w:bookmarkEnd w:id="2"/>
    <w:bookmarkEnd w:id="3"/>
    <w:bookmarkEnd w:id="4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50782" w14:textId="77777777" w:rsidR="00B52C87" w:rsidRDefault="00B52C87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53FB4FD7" w14:textId="77777777" w:rsidR="00B52C87" w:rsidRDefault="00B52C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D4CDD" w14:textId="77777777" w:rsidR="00BE60AA" w:rsidRDefault="00BE6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A2D812" w14:textId="11C7896C" w:rsidR="00BE60AA" w:rsidRPr="00BE60AA" w:rsidRDefault="00BE60AA">
    <w:pPr>
      <w:pStyle w:val="Nagwek"/>
      <w:rPr>
        <w:i/>
        <w:iCs/>
      </w:rPr>
    </w:pPr>
    <w:r w:rsidRPr="00BE60AA">
      <w:rPr>
        <w:i/>
        <w:iCs/>
      </w:rPr>
      <w:t xml:space="preserve">Gmina Rozprza </w:t>
    </w:r>
    <w:r w:rsidRPr="00BE60AA">
      <w:rPr>
        <w:i/>
        <w:iCs/>
      </w:rPr>
      <w:tab/>
    </w:r>
    <w:r w:rsidRPr="00BE60AA">
      <w:rPr>
        <w:i/>
        <w:iCs/>
      </w:rPr>
      <w:tab/>
      <w:t>znak sprawy: IZP.271.1.</w:t>
    </w:r>
    <w:r>
      <w:rPr>
        <w:i/>
        <w:iCs/>
      </w:rPr>
      <w:t>5</w:t>
    </w:r>
    <w:r w:rsidRPr="00BE60AA">
      <w:rPr>
        <w:i/>
        <w:iCs/>
      </w:rPr>
      <w:t>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9F365B8"/>
    <w:multiLevelType w:val="hybridMultilevel"/>
    <w:tmpl w:val="0128BB4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4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6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2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7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8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9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0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4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5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9" w15:restartNumberingAfterBreak="0">
    <w:nsid w:val="6D7D1FBC"/>
    <w:multiLevelType w:val="hybridMultilevel"/>
    <w:tmpl w:val="4A04E664"/>
    <w:lvl w:ilvl="0" w:tplc="7BE0C4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9"/>
  </w:num>
  <w:num w:numId="2" w16cid:durableId="790588572">
    <w:abstractNumId w:val="31"/>
  </w:num>
  <w:num w:numId="3" w16cid:durableId="1566061968">
    <w:abstractNumId w:val="23"/>
  </w:num>
  <w:num w:numId="4" w16cid:durableId="489560824">
    <w:abstractNumId w:val="34"/>
  </w:num>
  <w:num w:numId="5" w16cid:durableId="1616525013">
    <w:abstractNumId w:val="21"/>
  </w:num>
  <w:num w:numId="6" w16cid:durableId="1013341829">
    <w:abstractNumId w:val="28"/>
  </w:num>
  <w:num w:numId="7" w16cid:durableId="1401096314">
    <w:abstractNumId w:val="40"/>
  </w:num>
  <w:num w:numId="8" w16cid:durableId="1390571223">
    <w:abstractNumId w:val="5"/>
  </w:num>
  <w:num w:numId="9" w16cid:durableId="1988783057">
    <w:abstractNumId w:val="42"/>
  </w:num>
  <w:num w:numId="10" w16cid:durableId="276328575">
    <w:abstractNumId w:val="6"/>
  </w:num>
  <w:num w:numId="11" w16cid:durableId="231430241">
    <w:abstractNumId w:val="47"/>
  </w:num>
  <w:num w:numId="12" w16cid:durableId="1989549337">
    <w:abstractNumId w:val="14"/>
  </w:num>
  <w:num w:numId="13" w16cid:durableId="1913661041">
    <w:abstractNumId w:val="24"/>
  </w:num>
  <w:num w:numId="14" w16cid:durableId="1388645441">
    <w:abstractNumId w:val="16"/>
  </w:num>
  <w:num w:numId="15" w16cid:durableId="1282807489">
    <w:abstractNumId w:val="46"/>
  </w:num>
  <w:num w:numId="16" w16cid:durableId="515194947">
    <w:abstractNumId w:val="30"/>
  </w:num>
  <w:num w:numId="17" w16cid:durableId="383214164">
    <w:abstractNumId w:val="36"/>
  </w:num>
  <w:num w:numId="18" w16cid:durableId="143860506">
    <w:abstractNumId w:val="43"/>
  </w:num>
  <w:num w:numId="19" w16cid:durableId="1435592162">
    <w:abstractNumId w:val="13"/>
  </w:num>
  <w:num w:numId="20" w16cid:durableId="1610821702">
    <w:abstractNumId w:val="18"/>
  </w:num>
  <w:num w:numId="21" w16cid:durableId="778724769">
    <w:abstractNumId w:val="39"/>
  </w:num>
  <w:num w:numId="22" w16cid:durableId="538783682">
    <w:abstractNumId w:val="38"/>
  </w:num>
  <w:num w:numId="23" w16cid:durableId="1664430169">
    <w:abstractNumId w:val="19"/>
  </w:num>
  <w:num w:numId="24" w16cid:durableId="1060596397">
    <w:abstractNumId w:val="12"/>
  </w:num>
  <w:num w:numId="25" w16cid:durableId="821966811">
    <w:abstractNumId w:val="22"/>
  </w:num>
  <w:num w:numId="26" w16cid:durableId="358551779">
    <w:abstractNumId w:val="52"/>
  </w:num>
  <w:num w:numId="27" w16cid:durableId="275797165">
    <w:abstractNumId w:val="17"/>
  </w:num>
  <w:num w:numId="28" w16cid:durableId="1208293518">
    <w:abstractNumId w:val="25"/>
  </w:num>
  <w:num w:numId="29" w16cid:durableId="909073653">
    <w:abstractNumId w:val="45"/>
  </w:num>
  <w:num w:numId="30" w16cid:durableId="1477528985">
    <w:abstractNumId w:val="51"/>
  </w:num>
  <w:num w:numId="31" w16cid:durableId="1020281829">
    <w:abstractNumId w:val="48"/>
  </w:num>
  <w:num w:numId="32" w16cid:durableId="1975331459">
    <w:abstractNumId w:val="15"/>
  </w:num>
  <w:num w:numId="33" w16cid:durableId="286665940">
    <w:abstractNumId w:val="3"/>
  </w:num>
  <w:num w:numId="34" w16cid:durableId="1846430907">
    <w:abstractNumId w:val="20"/>
  </w:num>
  <w:num w:numId="35" w16cid:durableId="1681276329">
    <w:abstractNumId w:val="26"/>
  </w:num>
  <w:num w:numId="36" w16cid:durableId="1161506377">
    <w:abstractNumId w:val="32"/>
  </w:num>
  <w:num w:numId="37" w16cid:durableId="1451507777">
    <w:abstractNumId w:val="50"/>
  </w:num>
  <w:num w:numId="38" w16cid:durableId="1327587245">
    <w:abstractNumId w:val="35"/>
  </w:num>
  <w:num w:numId="39" w16cid:durableId="1389956543">
    <w:abstractNumId w:val="27"/>
  </w:num>
  <w:num w:numId="40" w16cid:durableId="368536628">
    <w:abstractNumId w:val="41"/>
  </w:num>
  <w:num w:numId="41" w16cid:durableId="1481312804">
    <w:abstractNumId w:val="4"/>
  </w:num>
  <w:num w:numId="42" w16cid:durableId="991176697">
    <w:abstractNumId w:val="9"/>
  </w:num>
  <w:num w:numId="43" w16cid:durableId="584417086">
    <w:abstractNumId w:val="0"/>
  </w:num>
  <w:num w:numId="44" w16cid:durableId="61147462">
    <w:abstractNumId w:val="37"/>
  </w:num>
  <w:num w:numId="45" w16cid:durableId="1661736834">
    <w:abstractNumId w:val="10"/>
  </w:num>
  <w:num w:numId="46" w16cid:durableId="1517500052">
    <w:abstractNumId w:val="8"/>
  </w:num>
  <w:num w:numId="47" w16cid:durableId="1442459336">
    <w:abstractNumId w:val="53"/>
  </w:num>
  <w:num w:numId="48" w16cid:durableId="135610500">
    <w:abstractNumId w:val="33"/>
  </w:num>
  <w:num w:numId="49" w16cid:durableId="1774283545">
    <w:abstractNumId w:val="2"/>
  </w:num>
  <w:num w:numId="50" w16cid:durableId="2019890623">
    <w:abstractNumId w:val="11"/>
  </w:num>
  <w:num w:numId="51" w16cid:durableId="166209501">
    <w:abstractNumId w:val="44"/>
  </w:num>
  <w:num w:numId="52" w16cid:durableId="49353335">
    <w:abstractNumId w:val="7"/>
  </w:num>
  <w:num w:numId="53" w16cid:durableId="126434994">
    <w:abstractNumId w:val="49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0E4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728E0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2B33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2C87"/>
    <w:rsid w:val="00B532C9"/>
    <w:rsid w:val="00B6085A"/>
    <w:rsid w:val="00B60970"/>
    <w:rsid w:val="00B63A86"/>
    <w:rsid w:val="00B66B2F"/>
    <w:rsid w:val="00B71470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0AA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17B6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8791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uiPriority w:val="34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iPriority w:val="99"/>
    <w:semiHidden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  <w:style w:type="paragraph" w:customStyle="1" w:styleId="Zwykytekst1">
    <w:name w:val="Zwykły tekst1"/>
    <w:basedOn w:val="Normalny"/>
    <w:rsid w:val="00D317B6"/>
    <w:pPr>
      <w:spacing w:after="0" w:line="240" w:lineRule="auto"/>
    </w:pPr>
    <w:rPr>
      <w:rFonts w:ascii="Courier New" w:hAnsi="Courier New" w:cs="Courier New"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4</TotalTime>
  <Pages>1</Pages>
  <Words>155</Words>
  <Characters>932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3</cp:revision>
  <cp:lastPrinted>2026-04-02T13:11:00Z</cp:lastPrinted>
  <dcterms:created xsi:type="dcterms:W3CDTF">2026-04-08T12:35:00Z</dcterms:created>
  <dcterms:modified xsi:type="dcterms:W3CDTF">2026-04-09T13:13:00Z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